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6F" w:rsidRPr="00494E6F" w:rsidRDefault="00494E6F" w:rsidP="00494E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94E6F">
        <w:rPr>
          <w:rFonts w:ascii="Times New Roman" w:hAnsi="Times New Roman"/>
          <w:b/>
          <w:sz w:val="28"/>
          <w:szCs w:val="28"/>
        </w:rPr>
        <w:t>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94E6F">
        <w:rPr>
          <w:rFonts w:ascii="Times New Roman" w:hAnsi="Times New Roman"/>
          <w:b/>
          <w:sz w:val="28"/>
          <w:szCs w:val="28"/>
        </w:rPr>
        <w:t xml:space="preserve"> о результатах реализации и (или) оценке эффективности муниципальных программ за 201</w:t>
      </w:r>
      <w:r w:rsidR="003B3C43">
        <w:rPr>
          <w:rFonts w:ascii="Times New Roman" w:hAnsi="Times New Roman"/>
          <w:b/>
          <w:sz w:val="28"/>
          <w:szCs w:val="28"/>
        </w:rPr>
        <w:t>9</w:t>
      </w:r>
      <w:r w:rsidRPr="00494E6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4E6F" w:rsidRDefault="00494E6F" w:rsidP="00494E6F">
      <w:pPr>
        <w:pStyle w:val="a3"/>
        <w:jc w:val="center"/>
      </w:pPr>
    </w:p>
    <w:p w:rsidR="00494E6F" w:rsidRDefault="00494E6F" w:rsidP="00494E6F">
      <w:pPr>
        <w:pStyle w:val="a3"/>
        <w:ind w:firstLine="851"/>
        <w:jc w:val="both"/>
      </w:pPr>
      <w:r>
        <w:t>В соответствии с пунктом 2 Методики оценки эффективности реализации муниципальных программ Введенского сельского поселения, утвержденной постановлением администрации Введенского сельского поселения от 01.11.2013 № 112, оценка эффективности реализации муниципальной программы измеряется в баллах, диапазон ее возможных значений составляет от -100 баллов до +100 баллов.</w:t>
      </w:r>
    </w:p>
    <w:p w:rsidR="00494E6F" w:rsidRDefault="00494E6F" w:rsidP="00494E6F">
      <w:pPr>
        <w:pStyle w:val="a3"/>
        <w:ind w:firstLine="851"/>
        <w:jc w:val="both"/>
      </w:pPr>
      <w:r>
        <w:t>Отрицательн</w:t>
      </w:r>
      <w:bookmarkStart w:id="0" w:name="_GoBack"/>
      <w:bookmarkEnd w:id="0"/>
      <w:r>
        <w:t>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494E6F" w:rsidRDefault="00494E6F" w:rsidP="00494E6F">
      <w:pPr>
        <w:pStyle w:val="a3"/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2834"/>
        <w:gridCol w:w="2092"/>
      </w:tblGrid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4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4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4"/>
              <w:spacing w:after="0" w:line="240" w:lineRule="auto"/>
              <w:ind w:left="0"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бюджетных средств</w:t>
            </w:r>
          </w:p>
        </w:tc>
      </w:tr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 в Введенском сельском поселении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6F" w:rsidRDefault="00494E6F" w:rsidP="00EA1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EA1172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3"/>
            </w:pPr>
            <w:r>
              <w:t>Обеспечение мероприятий пожарной безопасности на территории Введенского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6F" w:rsidRDefault="00494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 распоряжение муниципальной собственностью Введенского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6F" w:rsidRDefault="00494E6F" w:rsidP="00EA1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EA11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pStyle w:val="a3"/>
            </w:pPr>
            <w:r>
              <w:t>Благоустройство населенных пунктов Введенского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6F" w:rsidRDefault="00494E6F" w:rsidP="00EA1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EA11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4E6F" w:rsidTr="00494E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на территории Введенского сельского поселения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E6F" w:rsidRDefault="0049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КДЦ Введенского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E6F" w:rsidRDefault="00494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</w:tr>
    </w:tbl>
    <w:p w:rsidR="00494E6F" w:rsidRDefault="00494E6F" w:rsidP="00494E6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муниципальные программы оцениваются положительно, что свидетельствует об эффективности реализации всех муниципальных программ в 201</w:t>
      </w:r>
      <w:r w:rsidR="003B3C4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году.</w:t>
      </w:r>
    </w:p>
    <w:p w:rsidR="00A82B61" w:rsidRDefault="00A82B61"/>
    <w:sectPr w:rsidR="00A82B61" w:rsidSect="00CA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4E6F"/>
    <w:rsid w:val="003B3C43"/>
    <w:rsid w:val="00494E6F"/>
    <w:rsid w:val="00A82B61"/>
    <w:rsid w:val="00CA3B63"/>
    <w:rsid w:val="00EA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6F"/>
    <w:pPr>
      <w:tabs>
        <w:tab w:val="left" w:pos="20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4E6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2019-08-22T10:03:00Z</dcterms:created>
  <dcterms:modified xsi:type="dcterms:W3CDTF">2020-07-20T11:00:00Z</dcterms:modified>
</cp:coreProperties>
</file>